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QWMK6BU7RYA06TGRZRNIL007NZMOAVRQO0XXJD7XFM8TFCT60BRKC0CFSUHPC6RXSM6EOLYZH5D8MXJQSFTDFF78RL0WMLB8FOOPHB3CB453B54379A1015E3EC5D14AE445E3F"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2083080943"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2083080943"/>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022885948"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】年【1</w:t>
      </w:r>
      <w:r w:rsidR="008E7801">
        <w:rPr>
          <w:rStyle w:val="af0"/>
          <w:rFonts w:ascii="宋体" w:hAnsi="宋体" w:cs="Times New Roman"/>
          <w:sz w:val="32"/>
          <w:szCs w:val="32"/>
        </w:rPr>
        <w:t>2</w:t>
      </w:r>
      <w:r>
        <w:rPr>
          <w:rStyle w:val="af0"/>
          <w:rFonts w:ascii="宋体" w:hAnsi="宋体" w:cs="Times New Roman" w:hint="eastAsia"/>
          <w:sz w:val="32"/>
          <w:szCs w:val="32"/>
        </w:rPr>
        <w:t>】月</w:t>
      </w:r>
      <w:permEnd w:id="1022885948"/>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B86646">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504528480"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504528480"/>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83979902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839799029"/>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455428541"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455428541"/>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01897029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018970290"/>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25641970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256419707"/>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79788367"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79788367"/>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97160210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71602106"/>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342121101"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342121101"/>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58691608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586916084"/>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93392042"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393392042"/>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1828742957"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215FE7" w:rsidP="002C6DE3">
            <w:pPr>
              <w:spacing w:line="360" w:lineRule="auto"/>
              <w:rPr>
                <w:rFonts w:ascii="宋体" w:hAnsi="宋体"/>
                <w:bCs/>
                <w:sz w:val="18"/>
                <w:szCs w:val="18"/>
              </w:rPr>
            </w:pPr>
            <w:r w:rsidRPr="00215FE7">
              <w:rPr>
                <w:rFonts w:ascii="宋体" w:hAnsi="宋体" w:hint="eastAsia"/>
                <w:bCs/>
                <w:sz w:val="18"/>
                <w:szCs w:val="18"/>
              </w:rPr>
              <w:t>兴银</w:t>
            </w:r>
            <w:proofErr w:type="gramStart"/>
            <w:r w:rsidRPr="00215FE7">
              <w:rPr>
                <w:rFonts w:ascii="宋体" w:hAnsi="宋体" w:hint="eastAsia"/>
                <w:bCs/>
                <w:sz w:val="18"/>
                <w:szCs w:val="18"/>
              </w:rPr>
              <w:t>理财稳利丰收</w:t>
            </w:r>
            <w:proofErr w:type="gramEnd"/>
            <w:r w:rsidRPr="00215FE7">
              <w:rPr>
                <w:rFonts w:ascii="宋体" w:hAnsi="宋体" w:hint="eastAsia"/>
                <w:bCs/>
                <w:sz w:val="18"/>
                <w:szCs w:val="18"/>
              </w:rPr>
              <w:t>封闭式</w:t>
            </w:r>
            <w:r w:rsidR="002C6DE3">
              <w:rPr>
                <w:rFonts w:ascii="宋体" w:hAnsi="宋体"/>
                <w:bCs/>
                <w:sz w:val="18"/>
                <w:szCs w:val="18"/>
              </w:rPr>
              <w:t>55</w:t>
            </w:r>
            <w:r w:rsidRPr="00215FE7">
              <w:rPr>
                <w:rFonts w:ascii="宋体" w:hAnsi="宋体" w:hint="eastAsia"/>
                <w:bCs/>
                <w:sz w:val="18"/>
                <w:szCs w:val="18"/>
              </w:rPr>
              <w:t>号</w:t>
            </w:r>
            <w:proofErr w:type="gramStart"/>
            <w:r w:rsidRPr="00215FE7">
              <w:rPr>
                <w:rFonts w:ascii="宋体" w:hAnsi="宋体" w:hint="eastAsia"/>
                <w:bCs/>
                <w:sz w:val="18"/>
                <w:szCs w:val="18"/>
              </w:rPr>
              <w:t>固收类理财</w:t>
            </w:r>
            <w:proofErr w:type="gramEnd"/>
            <w:r w:rsidRPr="00215FE7">
              <w:rPr>
                <w:rFonts w:ascii="宋体" w:hAnsi="宋体" w:hint="eastAsia"/>
                <w:bCs/>
                <w:sz w:val="18"/>
                <w:szCs w:val="18"/>
              </w:rPr>
              <w:t>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E039EF" w:rsidRDefault="003F2D22">
            <w:pPr>
              <w:spacing w:line="360" w:lineRule="auto"/>
              <w:rPr>
                <w:rFonts w:ascii="宋体" w:hAnsi="宋体"/>
                <w:bCs/>
                <w:color w:val="000000" w:themeColor="text1"/>
                <w:sz w:val="18"/>
                <w:szCs w:val="18"/>
              </w:rPr>
            </w:pPr>
            <w:r>
              <w:rPr>
                <w:rFonts w:ascii="宋体" w:hAnsi="宋体"/>
                <w:bCs/>
                <w:sz w:val="18"/>
                <w:szCs w:val="18"/>
              </w:rPr>
              <w:t>【</w:t>
            </w:r>
            <w:r w:rsidR="00215FE7" w:rsidRPr="00215FE7">
              <w:rPr>
                <w:rFonts w:ascii="宋体" w:hAnsi="宋体" w:hint="eastAsia"/>
                <w:bCs/>
                <w:sz w:val="18"/>
                <w:szCs w:val="18"/>
              </w:rPr>
              <w:t>稳利丰收封闭式</w:t>
            </w:r>
            <w:r w:rsidR="002C6DE3">
              <w:rPr>
                <w:rFonts w:ascii="宋体" w:hAnsi="宋体"/>
                <w:bCs/>
                <w:sz w:val="18"/>
                <w:szCs w:val="18"/>
              </w:rPr>
              <w:t>55</w:t>
            </w:r>
            <w:r w:rsidR="00215FE7" w:rsidRPr="00215FE7">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p w:rsidR="00215FE7" w:rsidRDefault="00215FE7" w:rsidP="002C6DE3">
            <w:pPr>
              <w:spacing w:line="360" w:lineRule="auto"/>
              <w:rPr>
                <w:rFonts w:ascii="宋体" w:hAnsi="宋体"/>
                <w:bCs/>
                <w:color w:val="000000" w:themeColor="text1"/>
                <w:sz w:val="18"/>
                <w:szCs w:val="18"/>
              </w:rPr>
            </w:pPr>
            <w:r>
              <w:rPr>
                <w:rFonts w:ascii="宋体" w:hAnsi="宋体"/>
                <w:bCs/>
                <w:sz w:val="18"/>
                <w:szCs w:val="18"/>
              </w:rPr>
              <w:t>【</w:t>
            </w:r>
            <w:r w:rsidRPr="00215FE7">
              <w:rPr>
                <w:rFonts w:ascii="宋体" w:hAnsi="宋体" w:hint="eastAsia"/>
                <w:bCs/>
                <w:sz w:val="18"/>
                <w:szCs w:val="18"/>
              </w:rPr>
              <w:t>稳利丰收封闭式</w:t>
            </w:r>
            <w:r w:rsidR="002C6DE3">
              <w:rPr>
                <w:rFonts w:ascii="宋体" w:hAnsi="宋体"/>
                <w:bCs/>
                <w:sz w:val="18"/>
                <w:szCs w:val="18"/>
              </w:rPr>
              <w:t>55</w:t>
            </w:r>
            <w:r w:rsidRPr="00215FE7">
              <w:rPr>
                <w:rFonts w:ascii="宋体" w:hAnsi="宋体" w:hint="eastAsia"/>
                <w:bCs/>
                <w:sz w:val="18"/>
                <w:szCs w:val="18"/>
              </w:rPr>
              <w:t>号B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rsidP="00FB5BB3">
            <w:pPr>
              <w:spacing w:line="360" w:lineRule="auto"/>
              <w:rPr>
                <w:rFonts w:ascii="宋体" w:hAnsi="宋体"/>
                <w:b/>
                <w:sz w:val="18"/>
                <w:szCs w:val="18"/>
              </w:rPr>
            </w:pPr>
            <w:r w:rsidRPr="00FB5BB3">
              <w:rPr>
                <w:rFonts w:ascii="宋体" w:hAnsi="宋体" w:hint="eastAsia"/>
                <w:bCs/>
                <w:sz w:val="18"/>
                <w:szCs w:val="18"/>
              </w:rPr>
              <w:t>【</w:t>
            </w:r>
            <w:r w:rsidR="002C6DE3" w:rsidRPr="002C6DE3">
              <w:rPr>
                <w:rFonts w:ascii="宋体" w:hAnsi="宋体"/>
                <w:bCs/>
                <w:sz w:val="18"/>
                <w:szCs w:val="18"/>
              </w:rPr>
              <w:t>Z7002023001084</w:t>
            </w:r>
            <w:r w:rsidRPr="00FB5BB3">
              <w:rPr>
                <w:rFonts w:ascii="宋体" w:hAnsi="宋体" w:hint="eastAsia"/>
                <w:bCs/>
                <w:sz w:val="18"/>
                <w:szCs w:val="18"/>
              </w:rPr>
              <w:t>】投资者可依据理财产品登记编码在中国</w:t>
            </w:r>
            <w:proofErr w:type="gramStart"/>
            <w:r w:rsidRPr="00FB5BB3">
              <w:rPr>
                <w:rFonts w:ascii="宋体" w:hAnsi="宋体" w:hint="eastAsia"/>
                <w:bCs/>
                <w:sz w:val="18"/>
                <w:szCs w:val="18"/>
              </w:rPr>
              <w:t>理财网</w:t>
            </w:r>
            <w:proofErr w:type="gramEnd"/>
            <w:r w:rsidRPr="00FB5BB3">
              <w:rPr>
                <w:rFonts w:ascii="宋体" w:hAnsi="宋体"/>
                <w:bCs/>
                <w:sz w:val="18"/>
                <w:szCs w:val="18"/>
              </w:rPr>
              <w:t>(</w:t>
            </w:r>
            <w:hyperlink r:id="rId26" w:history="1">
              <w:r w:rsidRPr="00FB5BB3">
                <w:rPr>
                  <w:rFonts w:ascii="宋体" w:hAnsi="宋体"/>
                  <w:bCs/>
                  <w:sz w:val="18"/>
                  <w:szCs w:val="18"/>
                </w:rPr>
                <w:t>www.chinawealth.com.cn</w:t>
              </w:r>
            </w:hyperlink>
            <w:r w:rsidRPr="00FB5BB3">
              <w:rPr>
                <w:rFonts w:ascii="宋体" w:hAnsi="宋体"/>
                <w:bCs/>
                <w:sz w:val="18"/>
                <w:szCs w:val="18"/>
              </w:rPr>
              <w:t>）</w:t>
            </w:r>
            <w:r w:rsidRPr="00FB5BB3">
              <w:rPr>
                <w:rFonts w:ascii="宋体" w:hAnsi="宋体" w:hint="eastAsia"/>
                <w:bCs/>
                <w:sz w:val="18"/>
                <w:szCs w:val="18"/>
              </w:rPr>
              <w:t>查询产品信息</w:t>
            </w:r>
            <w:r>
              <w:rPr>
                <w:rFonts w:asciiTheme="majorEastAsia" w:eastAsiaTheme="majorEastAsia" w:hAnsiTheme="majorEastAsia" w:hint="eastAsia"/>
                <w:sz w:val="18"/>
                <w:szCs w:val="18"/>
              </w:rPr>
              <w:t>。</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2C6DE3">
            <w:pPr>
              <w:spacing w:line="360" w:lineRule="auto"/>
              <w:rPr>
                <w:rFonts w:ascii="宋体" w:hAnsi="宋体"/>
                <w:bCs/>
                <w:sz w:val="18"/>
                <w:szCs w:val="18"/>
              </w:rPr>
            </w:pPr>
            <w:r>
              <w:rPr>
                <w:rFonts w:ascii="宋体" w:hAnsi="宋体"/>
                <w:bCs/>
                <w:sz w:val="18"/>
                <w:szCs w:val="18"/>
              </w:rPr>
              <w:t>【</w:t>
            </w:r>
            <w:r w:rsidR="00215FE7" w:rsidRPr="00215FE7">
              <w:rPr>
                <w:rFonts w:ascii="宋体" w:hAnsi="宋体"/>
                <w:bCs/>
                <w:color w:val="000000" w:themeColor="text1"/>
                <w:sz w:val="18"/>
                <w:szCs w:val="18"/>
              </w:rPr>
              <w:t>9C3105</w:t>
            </w:r>
            <w:r w:rsidR="002C6DE3">
              <w:rPr>
                <w:rFonts w:ascii="宋体" w:hAnsi="宋体"/>
                <w:bCs/>
                <w:color w:val="000000" w:themeColor="text1"/>
                <w:sz w:val="18"/>
                <w:szCs w:val="18"/>
              </w:rPr>
              <w:t>5</w:t>
            </w:r>
            <w:r w:rsidR="00215FE7" w:rsidRPr="00215FE7">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E039EF" w:rsidRDefault="003F2D22">
            <w:pPr>
              <w:spacing w:line="360" w:lineRule="auto"/>
              <w:rPr>
                <w:rFonts w:ascii="宋体" w:hAnsi="宋体"/>
                <w:sz w:val="18"/>
                <w:szCs w:val="18"/>
              </w:rPr>
            </w:pPr>
            <w:r>
              <w:rPr>
                <w:rFonts w:ascii="宋体" w:hAnsi="宋体" w:hint="eastAsia"/>
                <w:sz w:val="18"/>
                <w:szCs w:val="18"/>
              </w:rPr>
              <w:t>【</w:t>
            </w:r>
            <w:r w:rsidR="00215FE7" w:rsidRPr="00215FE7">
              <w:rPr>
                <w:rFonts w:ascii="宋体" w:hAnsi="宋体"/>
                <w:sz w:val="18"/>
                <w:szCs w:val="18"/>
              </w:rPr>
              <w:t>9C3105</w:t>
            </w:r>
            <w:r w:rsidR="002C6DE3">
              <w:rPr>
                <w:rFonts w:ascii="宋体" w:hAnsi="宋体"/>
                <w:sz w:val="18"/>
                <w:szCs w:val="18"/>
              </w:rPr>
              <w:t>5</w:t>
            </w:r>
            <w:r w:rsidR="00215FE7" w:rsidRPr="00215FE7">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215FE7" w:rsidRDefault="00215FE7" w:rsidP="002C6DE3">
            <w:pPr>
              <w:spacing w:line="360" w:lineRule="auto"/>
              <w:rPr>
                <w:rFonts w:ascii="宋体" w:hAnsi="宋体"/>
                <w:sz w:val="18"/>
                <w:szCs w:val="18"/>
              </w:rPr>
            </w:pPr>
            <w:r>
              <w:rPr>
                <w:rFonts w:ascii="宋体" w:hAnsi="宋体" w:hint="eastAsia"/>
                <w:sz w:val="18"/>
                <w:szCs w:val="18"/>
              </w:rPr>
              <w:t>【</w:t>
            </w:r>
            <w:r w:rsidRPr="00215FE7">
              <w:rPr>
                <w:rFonts w:ascii="宋体" w:hAnsi="宋体"/>
                <w:sz w:val="18"/>
                <w:szCs w:val="18"/>
              </w:rPr>
              <w:t>9C3105</w:t>
            </w:r>
            <w:r w:rsidR="002C6DE3">
              <w:rPr>
                <w:rFonts w:ascii="宋体" w:hAnsi="宋体"/>
                <w:sz w:val="18"/>
                <w:szCs w:val="18"/>
              </w:rPr>
              <w:t>5</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w:t>
            </w:r>
            <w:r>
              <w:rPr>
                <w:rFonts w:asciiTheme="majorEastAsia" w:eastAsiaTheme="majorEastAsia" w:hAnsiTheme="majorEastAsia"/>
                <w:sz w:val="18"/>
                <w:szCs w:val="18"/>
              </w:rPr>
              <w:lastRenderedPageBreak/>
              <w:t>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2C6DE3">
              <w:rPr>
                <w:rFonts w:asciiTheme="majorEastAsia" w:eastAsiaTheme="majorEastAsia" w:hAnsiTheme="majorEastAsia"/>
                <w:bCs/>
                <w:sz w:val="18"/>
                <w:szCs w:val="18"/>
              </w:rPr>
              <w:t>364</w:t>
            </w:r>
            <w:r w:rsidR="00215FE7">
              <w:rPr>
                <w:rFonts w:asciiTheme="majorEastAsia" w:eastAsiaTheme="majorEastAsia" w:hAnsiTheme="majorEastAsia"/>
                <w:bCs/>
                <w:sz w:val="18"/>
                <w:szCs w:val="18"/>
              </w:rPr>
              <w:t>天</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lastRenderedPageBreak/>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FB5BB3">
              <w:rPr>
                <w:rFonts w:asciiTheme="minorEastAsia" w:hAnsiTheme="minorEastAsia" w:cs="Times New Roman"/>
                <w:sz w:val="18"/>
                <w:szCs w:val="18"/>
              </w:rPr>
              <w:t>12</w:t>
            </w:r>
            <w:r>
              <w:rPr>
                <w:rFonts w:asciiTheme="minorEastAsia" w:hAnsiTheme="minorEastAsia" w:cs="Times New Roman" w:hint="eastAsia"/>
                <w:sz w:val="18"/>
                <w:szCs w:val="18"/>
              </w:rPr>
              <w:t>】月【</w:t>
            </w:r>
            <w:r w:rsidR="002C6DE3">
              <w:rPr>
                <w:rFonts w:asciiTheme="minorEastAsia" w:hAnsiTheme="minorEastAsia" w:cs="Times New Roman"/>
                <w:sz w:val="18"/>
                <w:szCs w:val="18"/>
              </w:rPr>
              <w:t>19</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215FE7">
              <w:rPr>
                <w:rFonts w:asciiTheme="minorEastAsia" w:hAnsiTheme="minorEastAsia" w:cs="Times New Roman" w:hint="eastAsia"/>
                <w:sz w:val="18"/>
                <w:szCs w:val="18"/>
              </w:rPr>
              <w:t>1</w:t>
            </w:r>
            <w:r w:rsidR="00215FE7">
              <w:rPr>
                <w:rFonts w:asciiTheme="minorEastAsia" w:hAnsiTheme="minorEastAsia" w:cs="Times New Roman"/>
                <w:sz w:val="18"/>
                <w:szCs w:val="18"/>
              </w:rPr>
              <w:t>2</w:t>
            </w:r>
            <w:r>
              <w:rPr>
                <w:rFonts w:asciiTheme="minorEastAsia" w:hAnsiTheme="minorEastAsia" w:cs="Times New Roman" w:hint="eastAsia"/>
                <w:sz w:val="18"/>
                <w:szCs w:val="18"/>
              </w:rPr>
              <w:t>】月【</w:t>
            </w:r>
            <w:r w:rsidR="002C6DE3">
              <w:rPr>
                <w:rFonts w:asciiTheme="minorEastAsia" w:hAnsiTheme="minorEastAsia" w:cs="Times New Roman"/>
                <w:sz w:val="18"/>
                <w:szCs w:val="18"/>
              </w:rPr>
              <w:t>25</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215FE7">
              <w:rPr>
                <w:rFonts w:asciiTheme="minorEastAsia" w:hAnsiTheme="minorEastAsia" w:cs="Times New Roman" w:hint="eastAsia"/>
                <w:sz w:val="18"/>
                <w:szCs w:val="18"/>
              </w:rPr>
              <w:t>1</w:t>
            </w:r>
            <w:r w:rsidR="00215FE7">
              <w:rPr>
                <w:rFonts w:asciiTheme="minorEastAsia" w:hAnsiTheme="minorEastAsia" w:cs="Times New Roman"/>
                <w:sz w:val="18"/>
                <w:szCs w:val="18"/>
              </w:rPr>
              <w:t>2</w:t>
            </w:r>
            <w:r>
              <w:rPr>
                <w:rFonts w:asciiTheme="minorEastAsia" w:hAnsiTheme="minorEastAsia" w:cs="Times New Roman" w:hint="eastAsia"/>
                <w:sz w:val="18"/>
                <w:szCs w:val="18"/>
              </w:rPr>
              <w:t>】月【</w:t>
            </w:r>
            <w:r w:rsidR="002C6DE3">
              <w:rPr>
                <w:rFonts w:asciiTheme="minorEastAsia" w:hAnsiTheme="minorEastAsia" w:cs="Times New Roman"/>
                <w:sz w:val="18"/>
                <w:szCs w:val="18"/>
              </w:rPr>
              <w:t>26</w:t>
            </w:r>
            <w:bookmarkStart w:id="4" w:name="_GoBack"/>
            <w:bookmarkEnd w:id="4"/>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215FE7">
              <w:rPr>
                <w:rFonts w:asciiTheme="minorEastAsia" w:hAnsiTheme="minorEastAsia" w:cs="Times New Roman"/>
                <w:sz w:val="18"/>
                <w:szCs w:val="18"/>
              </w:rPr>
              <w:t>12</w:t>
            </w:r>
            <w:r>
              <w:rPr>
                <w:rFonts w:asciiTheme="minorEastAsia" w:hAnsiTheme="minorEastAsia" w:cs="Times New Roman" w:hint="eastAsia"/>
                <w:sz w:val="18"/>
                <w:szCs w:val="18"/>
              </w:rPr>
              <w:t>】月【</w:t>
            </w:r>
            <w:r w:rsidR="00285C53">
              <w:rPr>
                <w:rFonts w:asciiTheme="minorEastAsia" w:hAnsiTheme="minorEastAsia" w:cs="Times New Roman"/>
                <w:sz w:val="18"/>
                <w:szCs w:val="18"/>
              </w:rPr>
              <w:t>24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w:t>
            </w:r>
            <w:r w:rsidR="004227D0">
              <w:rPr>
                <w:rFonts w:ascii="宋体" w:hAnsi="宋体"/>
                <w:bCs/>
                <w:sz w:val="18"/>
                <w:szCs w:val="18"/>
              </w:rPr>
              <w:t>3.</w:t>
            </w:r>
            <w:r w:rsidR="00215FE7">
              <w:rPr>
                <w:rFonts w:ascii="宋体" w:hAnsi="宋体"/>
                <w:bCs/>
                <w:sz w:val="18"/>
                <w:szCs w:val="18"/>
              </w:rPr>
              <w:t>4</w:t>
            </w:r>
            <w:r>
              <w:rPr>
                <w:rFonts w:ascii="宋体" w:hAnsi="宋体" w:hint="eastAsia"/>
                <w:bCs/>
                <w:sz w:val="18"/>
                <w:szCs w:val="18"/>
              </w:rPr>
              <w:t>%</w:t>
            </w:r>
            <w:r w:rsidR="004227D0">
              <w:rPr>
                <w:rFonts w:ascii="宋体" w:hAnsi="宋体"/>
                <w:bCs/>
                <w:sz w:val="18"/>
                <w:szCs w:val="18"/>
              </w:rPr>
              <w:t>-</w:t>
            </w:r>
            <w:r w:rsidR="00215FE7">
              <w:rPr>
                <w:rFonts w:ascii="宋体" w:hAnsi="宋体"/>
                <w:bCs/>
                <w:sz w:val="18"/>
                <w:szCs w:val="18"/>
              </w:rPr>
              <w:t>4.2</w:t>
            </w:r>
            <w:r w:rsidR="004227D0">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15FE7" w:rsidRPr="00215FE7" w:rsidRDefault="00215FE7">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w:t>
            </w:r>
            <w:r>
              <w:rPr>
                <w:rFonts w:ascii="宋体" w:hAnsi="宋体"/>
                <w:bCs/>
                <w:sz w:val="18"/>
                <w:szCs w:val="18"/>
              </w:rPr>
              <w:t>3.65</w:t>
            </w:r>
            <w:r>
              <w:rPr>
                <w:rFonts w:ascii="宋体" w:hAnsi="宋体" w:hint="eastAsia"/>
                <w:bCs/>
                <w:sz w:val="18"/>
                <w:szCs w:val="18"/>
              </w:rPr>
              <w:t>%</w:t>
            </w:r>
            <w:r>
              <w:rPr>
                <w:rFonts w:ascii="宋体" w:hAnsi="宋体"/>
                <w:bCs/>
                <w:sz w:val="18"/>
                <w:szCs w:val="18"/>
              </w:rPr>
              <w:t>-4.45</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215FE7">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215FE7">
              <w:rPr>
                <w:rFonts w:asciiTheme="majorEastAsia" w:eastAsiaTheme="majorEastAsia" w:hAnsiTheme="majorEastAsia"/>
                <w:bCs/>
                <w:sz w:val="18"/>
                <w:szCs w:val="18"/>
              </w:rPr>
              <w:t>25</w:t>
            </w:r>
            <w:r>
              <w:rPr>
                <w:rFonts w:asciiTheme="majorEastAsia" w:eastAsiaTheme="majorEastAsia" w:hAnsiTheme="majorEastAsia" w:hint="eastAsia"/>
                <w:bCs/>
                <w:sz w:val="18"/>
                <w:szCs w:val="18"/>
              </w:rPr>
              <w:t>%】。</w:t>
            </w:r>
          </w:p>
          <w:p w:rsidR="00215FE7" w:rsidRPr="00215FE7" w:rsidRDefault="00215FE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B类份额：年化费率【0%】。</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sidR="00215FE7">
              <w:rPr>
                <w:rFonts w:asciiTheme="majorEastAsia" w:eastAsiaTheme="majorEastAsia" w:hAnsiTheme="majorEastAsia"/>
                <w:sz w:val="18"/>
                <w:szCs w:val="18"/>
              </w:rPr>
              <w:t>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828742957"/>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926311605"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926311605"/>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678721707"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678721707"/>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823420225"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823420225"/>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821892324"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82189232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1686117603"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686117603"/>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658132013"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658132013"/>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545723520"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545723520"/>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578822937"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578822937"/>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114589814"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114589814"/>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487495426"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487495426"/>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189819284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898192847"/>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1052656061"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052656061"/>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646" w:rsidRDefault="00B86646">
      <w:r>
        <w:separator/>
      </w:r>
    </w:p>
  </w:endnote>
  <w:endnote w:type="continuationSeparator" w:id="0">
    <w:p w:rsidR="00B86646" w:rsidRDefault="00B8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369" w:rsidRDefault="00E13369">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2C6DE3">
      <w:rPr>
        <w:noProof/>
        <w:kern w:val="0"/>
        <w:szCs w:val="21"/>
      </w:rPr>
      <w:t>14</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646" w:rsidRDefault="00B86646">
      <w:r>
        <w:separator/>
      </w:r>
    </w:p>
  </w:footnote>
  <w:footnote w:type="continuationSeparator" w:id="0">
    <w:p w:rsidR="00B86646" w:rsidRDefault="00B86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369" w:rsidRDefault="00E13369">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13369" w:rsidRDefault="00E13369">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3FE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5FE7"/>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5C53"/>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C6DE3"/>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3E92"/>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4562"/>
    <w:rsid w:val="0042456A"/>
    <w:rsid w:val="00425785"/>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3BC"/>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7801"/>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6646"/>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4C6F"/>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369"/>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5BB3"/>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750">
      <w:bodyDiv w:val="1"/>
      <w:marLeft w:val="0"/>
      <w:marRight w:val="0"/>
      <w:marTop w:val="0"/>
      <w:marBottom w:val="0"/>
      <w:divBdr>
        <w:top w:val="none" w:sz="0" w:space="0" w:color="auto"/>
        <w:left w:val="none" w:sz="0" w:space="0" w:color="auto"/>
        <w:bottom w:val="none" w:sz="0" w:space="0" w:color="auto"/>
        <w:right w:val="none" w:sz="0" w:space="0" w:color="auto"/>
      </w:divBdr>
    </w:div>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9EC64388-A247-4C15-9A1C-77E389097864}">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EC45DDBE-A426-47CA-BC62-D025DE29F1B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3664</Words>
  <Characters>20888</Characters>
  <Application>Microsoft Office Word</Application>
  <DocSecurity>8</DocSecurity>
  <Lines>174</Lines>
  <Paragraphs>49</Paragraphs>
  <ScaleCrop>false</ScaleCrop>
  <Company>Microsoft</Company>
  <LinksUpToDate>false</LinksUpToDate>
  <CharactersWithSpaces>24503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17</cp:revision>
  <cp:lastPrinted>2020-09-21T06:35:00Z</cp:lastPrinted>
  <dcterms:created xsi:type="dcterms:W3CDTF">2023-11-02T08:56:00Z</dcterms:created>
  <dcterms:modified xsi:type="dcterms:W3CDTF">2023-12-15T05:53:00Z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