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441663">
        <w:rPr>
          <w:rFonts w:asciiTheme="minorEastAsia" w:eastAsiaTheme="minorEastAsia" w:hAnsiTheme="minorEastAsia" w:cs="宋体" w:hint="eastAsia"/>
          <w:b/>
          <w:bCs/>
          <w:sz w:val="32"/>
          <w:szCs w:val="32"/>
        </w:rPr>
        <w:t>2</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w:t>
      </w:r>
      <w:r w:rsidRPr="00441663">
        <w:rPr>
          <w:rFonts w:ascii="宋体" w:hAnsi="宋体" w:cs="宋体" w:hint="eastAsia"/>
          <w:kern w:val="0"/>
        </w:rPr>
        <w:t>品（也称理财计划，下同）：桐庐农商银行</w:t>
      </w:r>
      <w:proofErr w:type="gramStart"/>
      <w:r w:rsidRPr="00441663">
        <w:rPr>
          <w:rFonts w:ascii="宋体" w:hAnsi="宋体" w:cs="宋体" w:hint="eastAsia"/>
          <w:kern w:val="0"/>
        </w:rPr>
        <w:t>丰收信福</w:t>
      </w:r>
      <w:proofErr w:type="gramEnd"/>
      <w:r w:rsidRPr="00441663">
        <w:rPr>
          <w:rFonts w:ascii="宋体" w:hAnsi="宋体" w:cs="宋体" w:hint="eastAsia"/>
          <w:kern w:val="0"/>
        </w:rPr>
        <w:t>封闭净值型</w:t>
      </w:r>
      <w:r w:rsidR="00B62F8A" w:rsidRPr="00441663">
        <w:rPr>
          <w:rFonts w:ascii="宋体" w:hAnsi="宋体" w:cs="宋体"/>
          <w:kern w:val="0"/>
        </w:rPr>
        <w:t>2024</w:t>
      </w:r>
      <w:r w:rsidRPr="00441663">
        <w:rPr>
          <w:rFonts w:ascii="宋体" w:hAnsi="宋体" w:cs="宋体" w:hint="eastAsia"/>
          <w:kern w:val="0"/>
        </w:rPr>
        <w:t>年第</w:t>
      </w:r>
      <w:r w:rsidR="00441663" w:rsidRPr="00441663">
        <w:rPr>
          <w:rFonts w:ascii="宋体" w:hAnsi="宋体" w:cs="宋体" w:hint="eastAsia"/>
          <w:kern w:val="0"/>
        </w:rPr>
        <w:t>2</w:t>
      </w:r>
      <w:r w:rsidRPr="00441663">
        <w:rPr>
          <w:rFonts w:ascii="宋体" w:hAnsi="宋体" w:cs="宋体" w:hint="eastAsia"/>
          <w:kern w:val="0"/>
        </w:rPr>
        <w:t>期理财产品，</w:t>
      </w:r>
      <w:r w:rsidRPr="00441663">
        <w:rPr>
          <w:rFonts w:asciiTheme="minorEastAsia" w:eastAsiaTheme="minorEastAsia" w:hAnsiTheme="minorEastAsia" w:cs="宋体" w:hint="eastAsia"/>
          <w:kern w:val="0"/>
        </w:rPr>
        <w:t>期限</w:t>
      </w:r>
      <w:r w:rsidRPr="00441663">
        <w:rPr>
          <w:rFonts w:ascii="宋体" w:hAnsi="宋体" w:cs="宋体" w:hint="eastAsia"/>
          <w:kern w:val="0"/>
        </w:rPr>
        <w:t>365</w:t>
      </w:r>
      <w:r w:rsidRPr="00441663">
        <w:rPr>
          <w:rFonts w:asciiTheme="minorEastAsia" w:eastAsiaTheme="minorEastAsia" w:hAnsiTheme="minorEastAsia" w:cs="宋体" w:hint="eastAsia"/>
          <w:kern w:val="0"/>
        </w:rPr>
        <w:t>天，</w:t>
      </w:r>
      <w:r w:rsidRPr="00441663">
        <w:rPr>
          <w:rFonts w:ascii="宋体" w:hAnsi="宋体" w:cs="宋体" w:hint="eastAsia"/>
          <w:kern w:val="0"/>
        </w:rPr>
        <w:t>为</w:t>
      </w:r>
      <w:r w:rsidRPr="00441663">
        <w:rPr>
          <w:rFonts w:ascii="宋体" w:hAnsi="宋体" w:cs="宋体" w:hint="eastAsia"/>
          <w:b/>
          <w:kern w:val="0"/>
          <w:sz w:val="24"/>
          <w:szCs w:val="24"/>
        </w:rPr>
        <w:t>固定收益类非保本净值型</w:t>
      </w:r>
      <w:r w:rsidRPr="00441663">
        <w:rPr>
          <w:rFonts w:ascii="宋体" w:hAnsi="宋体" w:cs="宋体" w:hint="eastAsia"/>
          <w:bCs/>
          <w:kern w:val="0"/>
        </w:rPr>
        <w:t>理财产品</w:t>
      </w:r>
      <w:r w:rsidRPr="00441663">
        <w:rPr>
          <w:rFonts w:ascii="宋体" w:hAnsi="宋体" w:cs="宋体" w:hint="eastAsia"/>
          <w:b/>
          <w:kern w:val="0"/>
        </w:rPr>
        <w:t>。</w:t>
      </w:r>
      <w:r w:rsidRPr="00441663">
        <w:rPr>
          <w:rFonts w:ascii="宋体" w:hAnsi="宋体" w:cs="宋体" w:hint="eastAsia"/>
          <w:kern w:val="0"/>
        </w:rPr>
        <w:t>本产品有投资风险，不保证本金和收益，理财</w:t>
      </w:r>
      <w:r w:rsidRPr="006D3301">
        <w:rPr>
          <w:rFonts w:ascii="宋体" w:hAnsi="宋体" w:cs="宋体" w:hint="eastAsia"/>
          <w:kern w:val="0"/>
        </w:rPr>
        <w:t>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441663">
        <w:rPr>
          <w:rFonts w:ascii="宋体" w:hAnsi="宋体" w:cs="宋体"/>
          <w:b/>
          <w:bCs/>
        </w:rPr>
        <w:t>1</w:t>
      </w:r>
      <w:r w:rsidRPr="00441663">
        <w:rPr>
          <w:rFonts w:ascii="宋体" w:cs="宋体"/>
          <w:b/>
          <w:bCs/>
        </w:rPr>
        <w:t>0</w:t>
      </w:r>
      <w:r w:rsidRPr="00441663">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w:t>
      </w:r>
      <w:proofErr w:type="gramStart"/>
      <w:r w:rsidRPr="007C42EA">
        <w:rPr>
          <w:rFonts w:ascii="宋体" w:hAnsi="宋体" w:cs="宋体" w:hint="eastAsia"/>
          <w:b/>
          <w:bCs/>
        </w:rPr>
        <w:t>投资由</w:t>
      </w:r>
      <w:r w:rsidRPr="00510B96">
        <w:rPr>
          <w:rFonts w:asciiTheme="minorEastAsia" w:eastAsiaTheme="minorEastAsia" w:hAnsiTheme="minorEastAsia" w:cs="宋体" w:hint="eastAsia"/>
          <w:b/>
          <w:bCs/>
        </w:rPr>
        <w:t>财通</w:t>
      </w:r>
      <w:proofErr w:type="gramEnd"/>
      <w:r w:rsidRPr="00510B96">
        <w:rPr>
          <w:rFonts w:asciiTheme="minorEastAsia" w:eastAsiaTheme="minorEastAsia" w:hAnsiTheme="minorEastAsia" w:cs="宋体" w:hint="eastAsia"/>
          <w:b/>
          <w:bCs/>
        </w:rPr>
        <w:t>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w:t>
      </w:r>
      <w:proofErr w:type="gramStart"/>
      <w:r w:rsidRPr="00510B96">
        <w:rPr>
          <w:rFonts w:asciiTheme="minorEastAsia" w:eastAsiaTheme="minorEastAsia" w:hAnsiTheme="minorEastAsia" w:cs="宋体" w:hint="eastAsia"/>
          <w:b/>
          <w:bCs/>
        </w:rPr>
        <w:t>有限公司系财通</w:t>
      </w:r>
      <w:proofErr w:type="gramEnd"/>
      <w:r w:rsidRPr="00510B96">
        <w:rPr>
          <w:rFonts w:asciiTheme="minorEastAsia" w:eastAsiaTheme="minorEastAsia" w:hAnsiTheme="minorEastAsia" w:cs="宋体" w:hint="eastAsia"/>
          <w:b/>
          <w:bCs/>
        </w:rPr>
        <w:t>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w:t>
      </w:r>
      <w:proofErr w:type="gramStart"/>
      <w:r>
        <w:rPr>
          <w:rFonts w:asciiTheme="minorEastAsia" w:eastAsiaTheme="minorEastAsia" w:hAnsiTheme="minorEastAsia" w:cs="宋体" w:hint="eastAsia"/>
          <w:b/>
          <w:bCs/>
        </w:rPr>
        <w:t>通资管</w:t>
      </w:r>
      <w:r w:rsidRPr="00DD6AE6">
        <w:rPr>
          <w:rFonts w:asciiTheme="minorEastAsia" w:eastAsiaTheme="minorEastAsia" w:hAnsiTheme="minorEastAsia" w:cs="宋体" w:hint="eastAsia"/>
          <w:b/>
          <w:bCs/>
        </w:rPr>
        <w:t>依法</w:t>
      </w:r>
      <w:proofErr w:type="gramEnd"/>
      <w:r w:rsidRPr="00DD6AE6">
        <w:rPr>
          <w:rFonts w:asciiTheme="minorEastAsia" w:eastAsiaTheme="minorEastAsia" w:hAnsiTheme="minorEastAsia" w:cs="宋体" w:hint="eastAsia"/>
          <w:b/>
          <w:bCs/>
        </w:rPr>
        <w:t>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proofErr w:type="gramStart"/>
      <w:r w:rsidRPr="00DD6AE6">
        <w:rPr>
          <w:rFonts w:asciiTheme="minorEastAsia" w:eastAsiaTheme="minorEastAsia" w:hAnsiTheme="minorEastAsia" w:cs="宋体" w:hint="eastAsia"/>
          <w:b/>
          <w:bCs/>
        </w:rPr>
        <w:t>万亿</w:t>
      </w:r>
      <w:proofErr w:type="gramEnd"/>
      <w:r w:rsidRPr="00DD6AE6">
        <w:rPr>
          <w:rFonts w:asciiTheme="minorEastAsia" w:eastAsiaTheme="minorEastAsia" w:hAnsiTheme="minorEastAsia" w:cs="宋体" w:hint="eastAsia"/>
          <w:b/>
          <w:bCs/>
        </w:rPr>
        <w:t>元。兴业银行杭州分行依法承担安全保管理财产品财产、监督管理人</w:t>
      </w:r>
      <w:r w:rsidRPr="00DD6AE6">
        <w:rPr>
          <w:rFonts w:asciiTheme="minorEastAsia" w:eastAsiaTheme="minorEastAsia" w:hAnsiTheme="minorEastAsia" w:cs="宋体" w:hint="eastAsia"/>
          <w:b/>
          <w:bCs/>
        </w:rPr>
        <w:lastRenderedPageBreak/>
        <w:t>依法合</w:t>
      </w:r>
      <w:proofErr w:type="gramStart"/>
      <w:r w:rsidRPr="00DD6AE6">
        <w:rPr>
          <w:rFonts w:asciiTheme="minorEastAsia" w:eastAsiaTheme="minorEastAsia" w:hAnsiTheme="minorEastAsia" w:cs="宋体" w:hint="eastAsia"/>
          <w:b/>
          <w:bCs/>
        </w:rPr>
        <w:t>规</w:t>
      </w:r>
      <w:proofErr w:type="gramEnd"/>
      <w:r w:rsidRPr="00DD6AE6">
        <w:rPr>
          <w:rFonts w:asciiTheme="minorEastAsia" w:eastAsiaTheme="minorEastAsia" w:hAnsiTheme="minorEastAsia" w:cs="宋体" w:hint="eastAsia"/>
          <w:b/>
          <w:bCs/>
        </w:rPr>
        <w:t>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w:t>
      </w:r>
      <w:proofErr w:type="gramStart"/>
      <w:r>
        <w:rPr>
          <w:rFonts w:asciiTheme="minorEastAsia" w:eastAsiaTheme="minorEastAsia" w:hAnsiTheme="minorEastAsia" w:hint="eastAsia"/>
        </w:rPr>
        <w:t>您超过</w:t>
      </w:r>
      <w:r>
        <w:rPr>
          <w:rFonts w:asciiTheme="minorEastAsia" w:eastAsiaTheme="minorEastAsia" w:hAnsiTheme="minorEastAsia"/>
        </w:rPr>
        <w:t>1</w:t>
      </w:r>
      <w:r>
        <w:rPr>
          <w:rFonts w:asciiTheme="minorEastAsia" w:eastAsiaTheme="minorEastAsia" w:hAnsiTheme="minorEastAsia" w:hint="eastAsia"/>
        </w:rPr>
        <w:t>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bookmarkStart w:id="0" w:name="_GoBack"/>
      <w:bookmarkEnd w:id="0"/>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762C5A">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FF0" w:rsidRDefault="00631FF0" w:rsidP="00E750E6">
      <w:r>
        <w:separator/>
      </w:r>
    </w:p>
  </w:endnote>
  <w:endnote w:type="continuationSeparator" w:id="1">
    <w:p w:rsidR="00631FF0" w:rsidRDefault="00631FF0"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9E4764"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9E4764"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762C5A">
      <w:rPr>
        <w:rStyle w:val="a6"/>
        <w:noProof/>
      </w:rPr>
      <w:t>14</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FF0" w:rsidRDefault="00631FF0" w:rsidP="00E750E6">
      <w:r>
        <w:separator/>
      </w:r>
    </w:p>
  </w:footnote>
  <w:footnote w:type="continuationSeparator" w:id="1">
    <w:p w:rsidR="00631FF0" w:rsidRDefault="00631FF0"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41663"/>
    <w:rsid w:val="0046650F"/>
    <w:rsid w:val="00496C69"/>
    <w:rsid w:val="004A41B7"/>
    <w:rsid w:val="004F4450"/>
    <w:rsid w:val="00510B96"/>
    <w:rsid w:val="00511AA1"/>
    <w:rsid w:val="00536AE4"/>
    <w:rsid w:val="00563A8A"/>
    <w:rsid w:val="00583F97"/>
    <w:rsid w:val="005926B2"/>
    <w:rsid w:val="005B353E"/>
    <w:rsid w:val="005E457B"/>
    <w:rsid w:val="006077EE"/>
    <w:rsid w:val="00624350"/>
    <w:rsid w:val="00630B76"/>
    <w:rsid w:val="00631FF0"/>
    <w:rsid w:val="00637E54"/>
    <w:rsid w:val="00687F54"/>
    <w:rsid w:val="006A11F8"/>
    <w:rsid w:val="006A3F49"/>
    <w:rsid w:val="006B073A"/>
    <w:rsid w:val="006C48E5"/>
    <w:rsid w:val="006E0334"/>
    <w:rsid w:val="006F24F1"/>
    <w:rsid w:val="00702C08"/>
    <w:rsid w:val="0070614B"/>
    <w:rsid w:val="00762C5A"/>
    <w:rsid w:val="007C7AB6"/>
    <w:rsid w:val="007D403D"/>
    <w:rsid w:val="007E2C65"/>
    <w:rsid w:val="007F7588"/>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E1CA9"/>
    <w:rsid w:val="009E4764"/>
    <w:rsid w:val="009F3020"/>
    <w:rsid w:val="00A330E5"/>
    <w:rsid w:val="00A53439"/>
    <w:rsid w:val="00A83BE1"/>
    <w:rsid w:val="00A876E4"/>
    <w:rsid w:val="00A90718"/>
    <w:rsid w:val="00AA0FE6"/>
    <w:rsid w:val="00AB069D"/>
    <w:rsid w:val="00AC7AA8"/>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E01CDA"/>
    <w:rsid w:val="00E0768F"/>
    <w:rsid w:val="00E328FA"/>
    <w:rsid w:val="00E55EE8"/>
    <w:rsid w:val="00E62613"/>
    <w:rsid w:val="00E64D2D"/>
    <w:rsid w:val="00E6550D"/>
    <w:rsid w:val="00E7377E"/>
    <w:rsid w:val="00E750E6"/>
    <w:rsid w:val="00EC197D"/>
    <w:rsid w:val="00ED4224"/>
    <w:rsid w:val="00F04FF7"/>
    <w:rsid w:val="00F20A60"/>
    <w:rsid w:val="00F75699"/>
    <w:rsid w:val="00F92CE8"/>
    <w:rsid w:val="00F96340"/>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14</Pages>
  <Words>1829</Words>
  <Characters>10430</Characters>
  <Application>Microsoft Office Word</Application>
  <DocSecurity>0</DocSecurity>
  <Lines>86</Lines>
  <Paragraphs>24</Paragraphs>
  <ScaleCrop>false</ScaleCrop>
  <Company>hh</Company>
  <LinksUpToDate>false</LinksUpToDate>
  <CharactersWithSpaces>12235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50</cp:revision>
  <cp:lastPrinted>2019-07-05T00:32:00Z</cp:lastPrinted>
  <dcterms:created xsi:type="dcterms:W3CDTF">2016-06-14T08:24:00Z</dcterms:created>
  <dcterms:modified xsi:type="dcterms:W3CDTF">2023-12-26T09:15:00Z</dcterms:modified>
</cp:coreProperties>
</file>